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695" w:rightChars="331" w:firstLine="840" w:firstLineChars="300"/>
        <w:rPr>
          <w:rFonts w:ascii="宋体" w:hAnsi="宋体" w:cs="宋体"/>
          <w:sz w:val="28"/>
          <w:szCs w:val="32"/>
        </w:rPr>
      </w:pPr>
      <w:bookmarkStart w:id="0" w:name="_GoBack"/>
      <w:bookmarkEnd w:id="0"/>
      <w:r>
        <w:rPr>
          <w:rFonts w:ascii="宋体" w:hAnsi="宋体" w:cs="宋体"/>
          <w:sz w:val="28"/>
          <w:szCs w:val="32"/>
        </w:rPr>
        <w:t>附件</w:t>
      </w:r>
      <w:r>
        <w:rPr>
          <w:rFonts w:hint="eastAsia" w:ascii="宋体" w:hAnsi="宋体" w:cs="宋体"/>
          <w:sz w:val="28"/>
          <w:szCs w:val="32"/>
        </w:rPr>
        <w:t>1</w:t>
      </w:r>
      <w:r>
        <w:rPr>
          <w:rFonts w:ascii="宋体" w:hAnsi="宋体" w:cs="宋体"/>
          <w:sz w:val="28"/>
          <w:szCs w:val="32"/>
        </w:rPr>
        <w:t xml:space="preserve"> </w:t>
      </w:r>
    </w:p>
    <w:p>
      <w:pPr>
        <w:ind w:right="695" w:rightChars="331" w:firstLine="1120" w:firstLineChars="400"/>
        <w:rPr>
          <w:rFonts w:ascii="宋体" w:hAnsi="宋体" w:cs="宋体"/>
          <w:sz w:val="28"/>
          <w:szCs w:val="32"/>
        </w:rPr>
      </w:pPr>
    </w:p>
    <w:p>
      <w:pPr>
        <w:ind w:right="-512" w:rightChars="-244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供应商资格声明书</w:t>
      </w:r>
    </w:p>
    <w:p>
      <w:pPr>
        <w:tabs>
          <w:tab w:val="left" w:pos="5580"/>
        </w:tabs>
        <w:spacing w:line="360" w:lineRule="auto"/>
        <w:ind w:right="325" w:rightChars="155" w:firstLine="849" w:firstLineChars="354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致：</w:t>
      </w:r>
      <w:r>
        <w:rPr>
          <w:rFonts w:hint="eastAsia" w:ascii="宋体" w:hAnsi="宋体"/>
          <w:sz w:val="24"/>
          <w:u w:val="single"/>
        </w:rPr>
        <w:t>北京老年医院</w:t>
      </w:r>
    </w:p>
    <w:p>
      <w:pPr>
        <w:spacing w:line="360" w:lineRule="auto"/>
        <w:ind w:right="325" w:rightChars="155" w:firstLine="849" w:firstLineChars="354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在参与本次项目</w:t>
      </w:r>
      <w:r>
        <w:rPr>
          <w:rFonts w:hint="eastAsia" w:ascii="宋体" w:hAnsi="宋体"/>
          <w:sz w:val="24"/>
        </w:rPr>
        <w:t>应答</w:t>
      </w:r>
      <w:r>
        <w:rPr>
          <w:rFonts w:ascii="宋体" w:hAnsi="宋体"/>
          <w:sz w:val="24"/>
        </w:rPr>
        <w:t>中，我单位承诺：</w:t>
      </w:r>
    </w:p>
    <w:p>
      <w:pPr>
        <w:numPr>
          <w:ilvl w:val="0"/>
          <w:numId w:val="1"/>
        </w:numPr>
        <w:spacing w:line="360" w:lineRule="auto"/>
        <w:ind w:left="1276" w:right="325" w:rightChars="155" w:firstLine="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具有良好的商业信誉和健全的财务会计制度；</w:t>
      </w:r>
    </w:p>
    <w:p>
      <w:pPr>
        <w:numPr>
          <w:ilvl w:val="0"/>
          <w:numId w:val="1"/>
        </w:numPr>
        <w:spacing w:line="360" w:lineRule="auto"/>
        <w:ind w:left="1276" w:right="325" w:rightChars="155" w:firstLine="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具有履行合同所必需的设备和专业技术能力；</w:t>
      </w:r>
    </w:p>
    <w:p>
      <w:pPr>
        <w:numPr>
          <w:ilvl w:val="0"/>
          <w:numId w:val="1"/>
        </w:numPr>
        <w:spacing w:line="360" w:lineRule="auto"/>
        <w:ind w:left="1276" w:right="325" w:rightChars="155" w:firstLine="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有依法缴纳税收和社会保障资金的良好记录；</w:t>
      </w:r>
    </w:p>
    <w:p>
      <w:pPr>
        <w:numPr>
          <w:ilvl w:val="0"/>
          <w:numId w:val="1"/>
        </w:numPr>
        <w:spacing w:line="360" w:lineRule="auto"/>
        <w:ind w:left="1276" w:right="325" w:rightChars="155" w:firstLine="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参加采购活动前三年内，在经营活动中没有重大违法记录（重大违法记录指因违法经营受到刑事处罚或者责令停产停业、吊销许可证或者执照、较大数额罚款等行政处罚，不包括因违法经营被禁止在一定期限内参加采购活动，但期限已经届满的情形）；</w:t>
      </w:r>
    </w:p>
    <w:p>
      <w:pPr>
        <w:numPr>
          <w:ilvl w:val="0"/>
          <w:numId w:val="1"/>
        </w:numPr>
        <w:spacing w:line="360" w:lineRule="auto"/>
        <w:ind w:left="1276" w:right="325" w:rightChars="155" w:firstLine="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我单位不属于采购法律、行政法规规定的公益一类事业单位、或使用事业编制且由财政拨款保障的群团组织（仅适用于政府购买服务项目）；</w:t>
      </w:r>
    </w:p>
    <w:p>
      <w:pPr>
        <w:numPr>
          <w:ilvl w:val="0"/>
          <w:numId w:val="1"/>
        </w:numPr>
        <w:spacing w:line="360" w:lineRule="auto"/>
        <w:ind w:left="1276" w:right="325" w:rightChars="155" w:firstLine="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我单位不存在为采购项目提供整体设计、规范编制或者项目管理、监理、检测等服务后，再参加该采购项目的其他采购活动的情形（单一来源采购项目除外）；</w:t>
      </w:r>
    </w:p>
    <w:p>
      <w:pPr>
        <w:numPr>
          <w:ilvl w:val="0"/>
          <w:numId w:val="1"/>
        </w:numPr>
        <w:spacing w:line="360" w:lineRule="auto"/>
        <w:ind w:left="1276" w:right="325" w:rightChars="155" w:firstLine="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与我单位存在“单位负责人为同一人或者存在直接控股、管理关系”的其他法人单位信息如下（如有，不论其是否参加同一合同项下的采购活动均须填写）：</w:t>
      </w:r>
    </w:p>
    <w:tbl>
      <w:tblPr>
        <w:tblStyle w:val="2"/>
        <w:tblW w:w="8171" w:type="dxa"/>
        <w:tblInd w:w="15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4574"/>
        <w:gridCol w:w="29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2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序号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单位名称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相互关系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2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2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2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…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ind w:left="565" w:leftChars="269" w:firstLine="849" w:firstLineChars="354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上述声明真实有效，否则我方负全部责任。</w:t>
      </w:r>
    </w:p>
    <w:p>
      <w:pPr>
        <w:autoSpaceDE w:val="0"/>
        <w:autoSpaceDN w:val="0"/>
        <w:adjustRightInd w:val="0"/>
        <w:snapToGrid w:val="0"/>
        <w:spacing w:before="25" w:after="25" w:line="360" w:lineRule="auto"/>
        <w:jc w:val="right"/>
        <w:rPr>
          <w:rFonts w:ascii="宋体" w:hAnsi="宋体"/>
          <w:sz w:val="24"/>
        </w:rPr>
      </w:pPr>
    </w:p>
    <w:p>
      <w:pPr>
        <w:autoSpaceDE w:val="0"/>
        <w:autoSpaceDN w:val="0"/>
        <w:adjustRightInd w:val="0"/>
        <w:snapToGrid w:val="0"/>
        <w:spacing w:before="25" w:after="25" w:line="360" w:lineRule="auto"/>
        <w:ind w:right="987" w:rightChars="470"/>
        <w:jc w:val="right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>供应商名称（加盖公章）</w:t>
      </w:r>
      <w:r>
        <w:rPr>
          <w:rFonts w:ascii="宋体" w:hAnsi="宋体"/>
          <w:sz w:val="24"/>
          <w:lang w:val="zh-CN"/>
        </w:rPr>
        <w:t>：</w:t>
      </w:r>
      <w:r>
        <w:rPr>
          <w:rFonts w:hint="eastAsia" w:ascii="宋体" w:hAnsi="宋体"/>
          <w:sz w:val="24"/>
          <w:u w:val="single"/>
          <w:lang w:val="zh-CN"/>
        </w:rPr>
        <w:t xml:space="preserve">              </w:t>
      </w:r>
    </w:p>
    <w:p>
      <w:pPr>
        <w:wordWrap w:val="0"/>
        <w:spacing w:line="360" w:lineRule="auto"/>
        <w:ind w:right="360" w:firstLine="480"/>
        <w:jc w:val="right"/>
        <w:rPr>
          <w:rFonts w:ascii="宋体" w:hAnsi="宋体"/>
          <w:sz w:val="24"/>
        </w:rPr>
      </w:pPr>
      <w:r>
        <w:rPr>
          <w:rFonts w:ascii="宋体" w:hAnsi="宋体"/>
          <w:sz w:val="24"/>
          <w:szCs w:val="20"/>
        </w:rPr>
        <w:t>日期：_____年</w:t>
      </w:r>
      <w:r>
        <w:rPr>
          <w:rFonts w:hint="eastAsia" w:ascii="宋体" w:hAnsi="宋体"/>
          <w:sz w:val="24"/>
          <w:szCs w:val="20"/>
          <w:u w:val="single"/>
        </w:rPr>
        <w:t xml:space="preserve">    </w:t>
      </w:r>
      <w:r>
        <w:rPr>
          <w:rFonts w:ascii="宋体" w:hAnsi="宋体"/>
          <w:sz w:val="24"/>
          <w:szCs w:val="20"/>
        </w:rPr>
        <w:t>月</w:t>
      </w:r>
      <w:r>
        <w:rPr>
          <w:rFonts w:hint="eastAsia" w:ascii="宋体" w:hAnsi="宋体"/>
          <w:sz w:val="24"/>
          <w:szCs w:val="20"/>
          <w:u w:val="single"/>
        </w:rPr>
        <w:t xml:space="preserve">    </w:t>
      </w:r>
      <w:r>
        <w:rPr>
          <w:rFonts w:ascii="宋体" w:hAnsi="宋体"/>
          <w:sz w:val="24"/>
          <w:szCs w:val="20"/>
        </w:rPr>
        <w:t xml:space="preserve">日   </w:t>
      </w:r>
    </w:p>
    <w:p>
      <w:pPr>
        <w:spacing w:line="360" w:lineRule="auto"/>
        <w:ind w:left="1276"/>
        <w:rPr>
          <w:rFonts w:hint="eastAsia" w:ascii="宋体" w:hAnsi="宋体"/>
          <w:sz w:val="32"/>
        </w:rPr>
      </w:pPr>
    </w:p>
    <w:p>
      <w:pPr>
        <w:ind w:left="991" w:leftChars="472"/>
        <w:rPr>
          <w:rFonts w:hint="eastAsia" w:ascii="宋体" w:hAnsi="宋体"/>
          <w:sz w:val="22"/>
        </w:rPr>
      </w:pPr>
      <w:r>
        <w:rPr>
          <w:rFonts w:hint="eastAsia" w:ascii="宋体" w:hAnsi="宋体"/>
          <w:sz w:val="22"/>
        </w:rPr>
        <w:t>说明：供应商承诺不实的，参照《政府采购法》第七十七条“提供虚假材料谋取中标、成交的”有关规定予以处理。</w:t>
      </w:r>
    </w:p>
    <w:p/>
    <w:sectPr>
      <w:pgSz w:w="11906" w:h="16838"/>
      <w:pgMar w:top="289" w:right="991" w:bottom="295" w:left="2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065E1"/>
    <w:multiLevelType w:val="multilevel"/>
    <w:tmpl w:val="302065E1"/>
    <w:lvl w:ilvl="0" w:tentative="0">
      <w:start w:val="1"/>
      <w:numFmt w:val="japaneseCounting"/>
      <w:pStyle w:val="4"/>
      <w:lvlText w:val="（%1）"/>
      <w:lvlJc w:val="left"/>
      <w:pPr>
        <w:ind w:left="15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3A"/>
    <w:rsid w:val="0090593A"/>
    <w:rsid w:val="00B6475D"/>
    <w:rsid w:val="20FE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编号，四号"/>
    <w:basedOn w:val="1"/>
    <w:qFormat/>
    <w:uiPriority w:val="0"/>
    <w:pPr>
      <w:numPr>
        <w:ilvl w:val="0"/>
        <w:numId w:val="1"/>
      </w:numPr>
      <w:tabs>
        <w:tab w:val="left" w:pos="420"/>
      </w:tabs>
      <w:spacing w:line="360" w:lineRule="auto"/>
    </w:pPr>
    <w:rPr>
      <w:rFonts w:ascii="Times New Roman" w:hAnsi="Times New Roman" w:eastAsia="仿宋_GB2312" w:cs="宋体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85</Words>
  <Characters>491</Characters>
  <Lines>4</Lines>
  <Paragraphs>1</Paragraphs>
  <TotalTime>1</TotalTime>
  <ScaleCrop>false</ScaleCrop>
  <LinksUpToDate>false</LinksUpToDate>
  <CharactersWithSpaces>575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2025-03-03T05:59:00Z</dcterms:created>
  <dc:creator>GR</dc:creator>
  <cp:lastModifiedBy>潘子</cp:lastModifiedBy>
  <dcterms:modified xsi:type="dcterms:W3CDTF">2025-04-10T07:45:57Z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