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95" w:rightChars="331" w:firstLine="840" w:firstLineChars="300"/>
        <w:rPr>
          <w:rFonts w:ascii="宋体" w:hAnsi="宋体" w:cs="宋体"/>
          <w:sz w:val="28"/>
          <w:szCs w:val="32"/>
        </w:rPr>
      </w:pPr>
      <w:bookmarkStart w:id="0" w:name="_GoBack"/>
      <w:bookmarkEnd w:id="0"/>
      <w:r>
        <w:rPr>
          <w:rFonts w:ascii="宋体" w:hAnsi="宋体" w:cs="宋体"/>
          <w:sz w:val="28"/>
          <w:szCs w:val="32"/>
        </w:rPr>
        <w:t>附件</w:t>
      </w:r>
      <w:r>
        <w:rPr>
          <w:rFonts w:hint="eastAsia" w:ascii="宋体" w:hAnsi="宋体" w:cs="宋体"/>
          <w:sz w:val="28"/>
          <w:szCs w:val="32"/>
        </w:rPr>
        <w:t>1</w:t>
      </w:r>
      <w:r>
        <w:rPr>
          <w:rFonts w:ascii="宋体" w:hAnsi="宋体" w:cs="宋体"/>
          <w:sz w:val="28"/>
          <w:szCs w:val="32"/>
        </w:rPr>
        <w:t xml:space="preserve"> </w:t>
      </w:r>
    </w:p>
    <w:p>
      <w:pPr>
        <w:ind w:right="695" w:rightChars="331" w:firstLine="1120" w:firstLineChars="400"/>
        <w:rPr>
          <w:rFonts w:ascii="宋体" w:hAnsi="宋体" w:cs="宋体"/>
          <w:sz w:val="28"/>
          <w:szCs w:val="32"/>
        </w:rPr>
      </w:pPr>
    </w:p>
    <w:p>
      <w:pPr>
        <w:ind w:right="-512" w:rightChars="-244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供应商资格声明书</w:t>
      </w:r>
    </w:p>
    <w:p>
      <w:pPr>
        <w:tabs>
          <w:tab w:val="left" w:pos="5580"/>
        </w:tabs>
        <w:spacing w:line="360" w:lineRule="auto"/>
        <w:ind w:right="325" w:rightChars="155" w:firstLine="849" w:firstLineChars="354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致：</w:t>
      </w:r>
      <w:r>
        <w:rPr>
          <w:rFonts w:hint="eastAsia" w:ascii="宋体" w:hAnsi="宋体"/>
          <w:sz w:val="24"/>
          <w:u w:val="single"/>
        </w:rPr>
        <w:t>北京老年医院</w:t>
      </w:r>
    </w:p>
    <w:p>
      <w:pPr>
        <w:spacing w:line="360" w:lineRule="auto"/>
        <w:ind w:right="325" w:rightChars="155" w:firstLine="849" w:firstLineChars="354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在参与本次项目</w:t>
      </w:r>
      <w:r>
        <w:rPr>
          <w:rFonts w:hint="eastAsia" w:ascii="宋体" w:hAnsi="宋体"/>
          <w:sz w:val="24"/>
        </w:rPr>
        <w:t>应答</w:t>
      </w:r>
      <w:r>
        <w:rPr>
          <w:rFonts w:ascii="宋体" w:hAnsi="宋体"/>
          <w:sz w:val="24"/>
        </w:rPr>
        <w:t>中，我单位承诺：</w:t>
      </w:r>
    </w:p>
    <w:p>
      <w:pPr>
        <w:numPr>
          <w:ilvl w:val="0"/>
          <w:numId w:val="1"/>
        </w:numPr>
        <w:spacing w:line="360" w:lineRule="auto"/>
        <w:ind w:left="1276" w:right="325" w:rightChars="155" w:firstLine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具有良好的商业信誉和健全的财务会计制度；</w:t>
      </w:r>
    </w:p>
    <w:p>
      <w:pPr>
        <w:numPr>
          <w:ilvl w:val="0"/>
          <w:numId w:val="1"/>
        </w:numPr>
        <w:spacing w:line="360" w:lineRule="auto"/>
        <w:ind w:left="1276" w:right="325" w:rightChars="155" w:firstLine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具有履行合同所必需的设备和专业技术能力；</w:t>
      </w:r>
    </w:p>
    <w:p>
      <w:pPr>
        <w:numPr>
          <w:ilvl w:val="0"/>
          <w:numId w:val="1"/>
        </w:numPr>
        <w:spacing w:line="360" w:lineRule="auto"/>
        <w:ind w:left="1276" w:right="325" w:rightChars="155" w:firstLine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有依法缴纳税收和社会保障资金的良好记录；</w:t>
      </w:r>
    </w:p>
    <w:p>
      <w:pPr>
        <w:numPr>
          <w:ilvl w:val="0"/>
          <w:numId w:val="1"/>
        </w:numPr>
        <w:spacing w:line="360" w:lineRule="auto"/>
        <w:ind w:left="1276" w:right="325" w:rightChars="155" w:firstLine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参加采购活动前三年内，在经营活动中没有重大违法记录（重大违法记录指因违法经营受到刑事处罚或者责令停产停业、吊销许可证或者执照、较大数额罚款等行政处罚，不包括因违法经营被禁止在一定期限内参加采购活动，但期限已经届满的情形）；</w:t>
      </w:r>
    </w:p>
    <w:p>
      <w:pPr>
        <w:numPr>
          <w:ilvl w:val="0"/>
          <w:numId w:val="1"/>
        </w:numPr>
        <w:spacing w:line="360" w:lineRule="auto"/>
        <w:ind w:left="1276" w:right="325" w:rightChars="155" w:firstLine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我单位不属于采购法律、行政法规规定的公益一类事业单位、或使用事业编制且由财政拨款保障的群团组织（仅适用于政府购买服务项目）；</w:t>
      </w:r>
    </w:p>
    <w:p>
      <w:pPr>
        <w:numPr>
          <w:ilvl w:val="0"/>
          <w:numId w:val="1"/>
        </w:numPr>
        <w:spacing w:line="360" w:lineRule="auto"/>
        <w:ind w:left="1276" w:right="325" w:rightChars="155" w:firstLine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我单位不存在为采购项目提供整体设计、规范编制或者项目管理、监理、检测等服务后，再参加该采购项目的其他采购活动的情形（单一来源采购项目除外）；</w:t>
      </w:r>
    </w:p>
    <w:p>
      <w:pPr>
        <w:numPr>
          <w:ilvl w:val="0"/>
          <w:numId w:val="1"/>
        </w:numPr>
        <w:spacing w:line="360" w:lineRule="auto"/>
        <w:ind w:left="1276" w:right="325" w:rightChars="155" w:firstLine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与我单位存在“单位负责人为同一人或者存在直接控股、管理关系”的其他法人单位信息如下（如有，不论其是否参加同一合同项下的采购活动均须填写）：</w:t>
      </w:r>
    </w:p>
    <w:tbl>
      <w:tblPr>
        <w:tblStyle w:val="2"/>
        <w:tblW w:w="8171" w:type="dxa"/>
        <w:tblInd w:w="15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4574"/>
        <w:gridCol w:w="29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2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45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单位名称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相互关系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2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45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2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45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2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45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ind w:left="565" w:leftChars="269" w:firstLine="849" w:firstLineChars="354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上述声明真实有效，否则我方负全部责任。</w:t>
      </w:r>
    </w:p>
    <w:p>
      <w:pPr>
        <w:autoSpaceDE w:val="0"/>
        <w:autoSpaceDN w:val="0"/>
        <w:adjustRightInd w:val="0"/>
        <w:snapToGrid w:val="0"/>
        <w:spacing w:before="25" w:after="25" w:line="360" w:lineRule="auto"/>
        <w:jc w:val="right"/>
        <w:rPr>
          <w:rFonts w:ascii="宋体" w:hAnsi="宋体"/>
          <w:sz w:val="24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ind w:right="987" w:rightChars="470"/>
        <w:jc w:val="right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供应商名称（加盖公章）</w:t>
      </w:r>
      <w:r>
        <w:rPr>
          <w:rFonts w:ascii="宋体" w:hAnsi="宋体"/>
          <w:sz w:val="24"/>
          <w:lang w:val="zh-CN"/>
        </w:rPr>
        <w:t>：</w:t>
      </w:r>
      <w:r>
        <w:rPr>
          <w:rFonts w:hint="eastAsia" w:ascii="宋体" w:hAnsi="宋体"/>
          <w:sz w:val="24"/>
          <w:u w:val="single"/>
          <w:lang w:val="zh-CN"/>
        </w:rPr>
        <w:t xml:space="preserve">              </w:t>
      </w:r>
    </w:p>
    <w:p>
      <w:pPr>
        <w:wordWrap w:val="0"/>
        <w:spacing w:line="360" w:lineRule="auto"/>
        <w:ind w:right="360" w:firstLine="480"/>
        <w:jc w:val="right"/>
        <w:rPr>
          <w:rFonts w:ascii="宋体" w:hAnsi="宋体"/>
          <w:sz w:val="24"/>
        </w:rPr>
      </w:pPr>
      <w:r>
        <w:rPr>
          <w:rFonts w:ascii="宋体" w:hAnsi="宋体"/>
          <w:sz w:val="24"/>
          <w:szCs w:val="20"/>
        </w:rPr>
        <w:t>日期：_____年</w:t>
      </w:r>
      <w:r>
        <w:rPr>
          <w:rFonts w:hint="eastAsia" w:ascii="宋体" w:hAnsi="宋体"/>
          <w:sz w:val="24"/>
          <w:szCs w:val="20"/>
          <w:u w:val="single"/>
        </w:rPr>
        <w:t xml:space="preserve">    </w:t>
      </w:r>
      <w:r>
        <w:rPr>
          <w:rFonts w:ascii="宋体" w:hAnsi="宋体"/>
          <w:sz w:val="24"/>
          <w:szCs w:val="20"/>
        </w:rPr>
        <w:t>月</w:t>
      </w:r>
      <w:r>
        <w:rPr>
          <w:rFonts w:hint="eastAsia" w:ascii="宋体" w:hAnsi="宋体"/>
          <w:sz w:val="24"/>
          <w:szCs w:val="20"/>
          <w:u w:val="single"/>
        </w:rPr>
        <w:t xml:space="preserve">    </w:t>
      </w:r>
      <w:r>
        <w:rPr>
          <w:rFonts w:ascii="宋体" w:hAnsi="宋体"/>
          <w:sz w:val="24"/>
          <w:szCs w:val="20"/>
        </w:rPr>
        <w:t xml:space="preserve">日   </w:t>
      </w:r>
    </w:p>
    <w:p>
      <w:pPr>
        <w:spacing w:line="360" w:lineRule="auto"/>
        <w:ind w:left="1276"/>
        <w:rPr>
          <w:rFonts w:hint="eastAsia" w:ascii="宋体" w:hAnsi="宋体"/>
          <w:sz w:val="32"/>
        </w:rPr>
      </w:pPr>
    </w:p>
    <w:p>
      <w:pPr>
        <w:ind w:left="991" w:leftChars="472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说明：供应商承诺不实的，参照《政府采购法》第七十七条“提供虚假材料谋取中标、成交的”有关规定予以处理。</w:t>
      </w:r>
    </w:p>
    <w:p/>
    <w:sectPr>
      <w:pgSz w:w="11906" w:h="16838"/>
      <w:pgMar w:top="289" w:right="991" w:bottom="295" w:left="2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065E1"/>
    <w:multiLevelType w:val="multilevel"/>
    <w:tmpl w:val="302065E1"/>
    <w:lvl w:ilvl="0" w:tentative="0">
      <w:start w:val="1"/>
      <w:numFmt w:val="japaneseCounting"/>
      <w:pStyle w:val="4"/>
      <w:lvlText w:val="（%1）"/>
      <w:lvlJc w:val="left"/>
      <w:pPr>
        <w:ind w:left="15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93A"/>
    <w:rsid w:val="0090593A"/>
    <w:rsid w:val="00B6475D"/>
    <w:rsid w:val="20FE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编号，四号"/>
    <w:basedOn w:val="1"/>
    <w:qFormat/>
    <w:uiPriority w:val="0"/>
    <w:pPr>
      <w:numPr>
        <w:ilvl w:val="0"/>
        <w:numId w:val="1"/>
      </w:numPr>
      <w:tabs>
        <w:tab w:val="left" w:pos="420"/>
      </w:tabs>
      <w:spacing w:line="360" w:lineRule="auto"/>
    </w:pPr>
    <w:rPr>
      <w:rFonts w:ascii="Times New Roman" w:hAnsi="Times New Roman" w:eastAsia="仿宋_GB2312"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85</Words>
  <Characters>491</Characters>
  <Lines>4</Lines>
  <Paragraphs>1</Paragraphs>
  <TotalTime>1</TotalTime>
  <ScaleCrop>false</ScaleCrop>
  <LinksUpToDate>false</LinksUpToDate>
  <CharactersWithSpaces>575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2025-03-03T05:59:00Z</dcterms:created>
  <dc:creator>GR</dc:creator>
  <cp:lastModifiedBy>潘子</cp:lastModifiedBy>
  <dcterms:modified xsi:type="dcterms:W3CDTF">2025-04-10T07:45:57Z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